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rPr>
          <w:rtl w:val="0"/>
        </w:rPr>
        <w:t>There are a lot of facilities that can be found in the Labuan Financial Park and that includes</w:t>
      </w:r>
    </w:p>
    <w:p>
      <w:pPr>
        <w:pStyle w:val="Body"/>
        <w:bidi w:val="0"/>
      </w:pPr>
      <w:r>
        <w:rPr>
          <w:rtl w:val="0"/>
        </w:rPr>
        <w:t xml:space="preserve"> </w:t>
      </w:r>
    </w:p>
    <w:p>
      <w:pPr>
        <w:pStyle w:val="Body"/>
      </w:pPr>
      <w:r>
        <w:rPr>
          <w:b w:val="1"/>
          <w:bCs w:val="1"/>
          <w:rtl w:val="0"/>
          <w:lang w:val="en-US"/>
        </w:rPr>
        <w:t>-ATM MACHINE AND BANKS</w:t>
      </w:r>
    </w:p>
    <w:p>
      <w:pPr>
        <w:pStyle w:val="Body"/>
        <w:bidi w:val="0"/>
      </w:pPr>
      <w:r>
        <w:rPr>
          <w:rtl w:val="0"/>
        </w:rPr>
        <w:t>Maybank, CIMB, Bank Rakyat and Public Bank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169860</wp:posOffset>
            </wp:positionV>
            <wp:extent cx="2746916" cy="18312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9229 2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916" cy="18312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169860</wp:posOffset>
            </wp:positionV>
            <wp:extent cx="2746915" cy="1831277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9233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915" cy="18312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rPr>
          <w:b w:val="1"/>
          <w:bCs w:val="1"/>
          <w:rtl w:val="0"/>
          <w:lang w:val="en-US"/>
        </w:rPr>
        <w:t xml:space="preserve">-FOOD AND BEVERAGES </w:t>
      </w:r>
    </w:p>
    <w:p>
      <w:pPr>
        <w:pStyle w:val="Body"/>
        <w:bidi w:val="0"/>
      </w:pPr>
      <w:r>
        <w:rPr>
          <w:rtl w:val="0"/>
        </w:rPr>
        <w:t>That varies in Indian food, local Malaysian food to Western, Japanese, desserts and many more.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-305496</wp:posOffset>
            </wp:positionH>
            <wp:positionV relativeFrom="line">
              <wp:posOffset>190984</wp:posOffset>
            </wp:positionV>
            <wp:extent cx="2331287" cy="15541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9304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287" cy="15541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2136993</wp:posOffset>
            </wp:positionH>
            <wp:positionV relativeFrom="line">
              <wp:posOffset>190984</wp:posOffset>
            </wp:positionV>
            <wp:extent cx="2331287" cy="1554191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9231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287" cy="15541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4550030</wp:posOffset>
            </wp:positionH>
            <wp:positionV relativeFrom="line">
              <wp:posOffset>190984</wp:posOffset>
            </wp:positionV>
            <wp:extent cx="2331287" cy="15541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G_9242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287" cy="15541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-305496</wp:posOffset>
            </wp:positionH>
            <wp:positionV relativeFrom="line">
              <wp:posOffset>1826242</wp:posOffset>
            </wp:positionV>
            <wp:extent cx="2331287" cy="15541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G_9230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287" cy="15541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2136993</wp:posOffset>
            </wp:positionH>
            <wp:positionV relativeFrom="line">
              <wp:posOffset>1826242</wp:posOffset>
            </wp:positionV>
            <wp:extent cx="2331287" cy="1554192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G_9240.jpe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287" cy="15541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4550030</wp:posOffset>
            </wp:positionH>
            <wp:positionV relativeFrom="line">
              <wp:posOffset>1823364</wp:posOffset>
            </wp:positionV>
            <wp:extent cx="2335605" cy="15570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G_9256.jpe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605" cy="15570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 xml:space="preserve">Win Cafe 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 xml:space="preserve">Cool Blog 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Pizza Hut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Japan Boat Takoyaki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Uncle Bob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Syam</w:t>
      </w:r>
      <w:r>
        <w:rPr>
          <w:rtl w:val="0"/>
        </w:rPr>
        <w:t>’</w:t>
      </w:r>
      <w:r>
        <w:rPr>
          <w:rtl w:val="0"/>
        </w:rPr>
        <w:t>s Restaurant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KFC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Galaxy Cafe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Restoran &amp; Bakeri Ikhwan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Restoran Deens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Iglool Snow Ice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Food Court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b w:val="1"/>
          <w:bCs w:val="1"/>
          <w:rtl w:val="0"/>
          <w:lang w:val="en-US"/>
        </w:rPr>
        <w:t>-CLOTHING</w:t>
      </w:r>
      <w:r>
        <w:rPr>
          <w:b w:val="1"/>
          <w:bCs w:val="1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3407338</wp:posOffset>
            </wp:positionH>
            <wp:positionV relativeFrom="line">
              <wp:posOffset>3426</wp:posOffset>
            </wp:positionV>
            <wp:extent cx="3032466" cy="20216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G_9243.jpe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66" cy="2021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en-US"/>
        </w:rPr>
        <w:t xml:space="preserve"> 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 xml:space="preserve">Skechers 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LORREANA fashion store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K.M SINGH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Atta enterprise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 xml:space="preserve">Chetak &amp; Co 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Be Loved botique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Busana Ratu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Salam Silk</w:t>
      </w:r>
      <w:r>
        <w:rPr>
          <w:rtl w:val="0"/>
        </w:rPr>
        <w:t>’</w:t>
      </w:r>
      <w:r>
        <w:rPr>
          <w:rtl w:val="0"/>
        </w:rPr>
        <w:t>s Store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azyaTy collection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JIM</w:t>
      </w:r>
      <w:r>
        <w:rPr>
          <w:rtl w:val="0"/>
        </w:rPr>
        <w:t>’</w:t>
      </w:r>
      <w:r>
        <w:rPr>
          <w:rtl w:val="0"/>
        </w:rPr>
        <w:t>s Tailor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The Palace Concept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BOUJESS Fashion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 xml:space="preserve">M&amp;H smart store 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Maju&amp;Harmoni snack food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21211</wp:posOffset>
            </wp:positionH>
            <wp:positionV relativeFrom="line">
              <wp:posOffset>193092</wp:posOffset>
            </wp:positionV>
            <wp:extent cx="3032467" cy="2021645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G_9232.jpe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67" cy="2021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3407338</wp:posOffset>
            </wp:positionH>
            <wp:positionV relativeFrom="line">
              <wp:posOffset>193092</wp:posOffset>
            </wp:positionV>
            <wp:extent cx="3032466" cy="20216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G_9277.jpe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66" cy="2021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</w:pPr>
      <w:r>
        <w:rPr>
          <w:b w:val="1"/>
          <w:bCs w:val="1"/>
          <w:rtl w:val="0"/>
          <w:lang w:val="en-US"/>
        </w:rPr>
        <w:t xml:space="preserve">-CONVINIENCE </w:t>
      </w:r>
    </w:p>
    <w:p>
      <w:pPr>
        <w:pStyle w:val="Body"/>
      </w:pPr>
      <w:r>
        <w:rPr>
          <w:b w:val="1"/>
          <w:bCs w:val="1"/>
          <w:rtl w:val="0"/>
          <w:lang w:val="en-US"/>
        </w:rPr>
        <w:t xml:space="preserve">Is where you find everything you need in your daily life. 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Deen Genera Store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SKC Import/Export trading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MoneyGain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Dayang stationary &amp; supplies</w:t>
      </w:r>
    </w:p>
    <w:p>
      <w:pPr>
        <w:pStyle w:val="Body"/>
        <w:bidi w:val="0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300387</wp:posOffset>
            </wp:positionV>
            <wp:extent cx="3874099" cy="25827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G_9275.jpe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099" cy="2582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3540155</wp:posOffset>
            </wp:positionH>
            <wp:positionV relativeFrom="line">
              <wp:posOffset>102411</wp:posOffset>
            </wp:positionV>
            <wp:extent cx="2573552" cy="17157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G_9266.jpe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552" cy="1715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</w:pPr>
      <w:r>
        <w:rPr>
          <w:b w:val="1"/>
          <w:bCs w:val="1"/>
          <w:rtl w:val="0"/>
          <w:lang w:val="en-US"/>
        </w:rPr>
        <w:t>-HEALTH AND BEAUTY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Mayfair Hair &amp; Beauty unisex Saloon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FT Hair Saloon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Secret fragrance &amp; cosmetic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Qute Cute collection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Cosway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Guardian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Fazerra beauty house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GNC LiveWell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3540155</wp:posOffset>
            </wp:positionH>
            <wp:positionV relativeFrom="line">
              <wp:posOffset>298793</wp:posOffset>
            </wp:positionV>
            <wp:extent cx="2573552" cy="17157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G_9260.jpe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552" cy="1715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Body Care Studio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-124883</wp:posOffset>
            </wp:positionH>
            <wp:positionV relativeFrom="line">
              <wp:posOffset>192899</wp:posOffset>
            </wp:positionV>
            <wp:extent cx="2919748" cy="19464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G_9247.jpe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48" cy="19464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</w:pPr>
      <w:r>
        <w:rPr>
          <w:b w:val="1"/>
          <w:bCs w:val="1"/>
          <w:rtl w:val="0"/>
          <w:lang w:val="en-US"/>
        </w:rPr>
        <w:t>-PHOTOGRAPHY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LCC Colour Cab</w:t>
      </w:r>
    </w:p>
    <w:p>
      <w:pPr>
        <w:pStyle w:val="Body"/>
        <w:bidi w:val="0"/>
      </w:pPr>
    </w:p>
    <w:p>
      <w:pPr>
        <w:pStyle w:val="Body"/>
      </w:pPr>
      <w:r>
        <w:rPr>
          <w:b w:val="1"/>
          <w:bCs w:val="1"/>
          <w:rtl w:val="0"/>
          <w:lang w:val="en-US"/>
        </w:rPr>
        <w:t>-PHONE &amp; COMPUTERS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Extreme computer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2931921</wp:posOffset>
            </wp:positionH>
            <wp:positionV relativeFrom="line">
              <wp:posOffset>293697</wp:posOffset>
            </wp:positionV>
            <wp:extent cx="3790019" cy="25266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G_9272.jpe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019" cy="25266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OPPO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VIVO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DIGI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Kedai Komputer Purnama IT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NAJRAC enterprise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243151</wp:posOffset>
            </wp:positionV>
            <wp:extent cx="2557053" cy="17047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G_9276.jpe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053" cy="1704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rPr>
          <w:b w:val="1"/>
          <w:bCs w:val="1"/>
          <w:rtl w:val="0"/>
          <w:lang w:val="en-US"/>
        </w:rPr>
        <w:t>-ACCESSORIES</w:t>
      </w:r>
      <w:r>
        <w:rPr>
          <w:b w:val="1"/>
          <w:bCs w:val="1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-124773</wp:posOffset>
            </wp:positionH>
            <wp:positionV relativeFrom="line">
              <wp:posOffset>-152399</wp:posOffset>
            </wp:positionV>
            <wp:extent cx="2179838" cy="14532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G_9292.jpe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838" cy="1453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AC Hidaya Jewels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The Palace Concept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Kedai Emas Yuwang</w:t>
      </w:r>
    </w:p>
    <w:p>
      <w:pPr>
        <w:pStyle w:val="Body"/>
        <w:bidi w:val="0"/>
      </w:pPr>
    </w:p>
    <w:p>
      <w:pPr>
        <w:pStyle w:val="Body"/>
      </w:pPr>
      <w:r>
        <w:rPr>
          <w:b w:val="1"/>
          <w:bCs w:val="1"/>
          <w:rtl w:val="0"/>
          <w:lang w:val="en-US"/>
        </w:rPr>
        <w:t>-DUTY FREE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SKY PARK</w:t>
      </w:r>
    </w:p>
    <w:p>
      <w:pPr>
        <w:pStyle w:val="Body"/>
        <w:bidi w:val="0"/>
      </w:pPr>
    </w:p>
    <w:p>
      <w:pPr>
        <w:pStyle w:val="Body"/>
      </w:pPr>
      <w:r>
        <w:rPr>
          <w:b w:val="1"/>
          <w:bCs w:val="1"/>
          <w:rtl w:val="0"/>
          <w:lang w:val="en-US"/>
        </w:rPr>
        <w:t>-TOYS</w:t>
      </w:r>
      <w:r>
        <w:rPr>
          <w:b w:val="1"/>
          <w:bCs w:val="1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-124773</wp:posOffset>
            </wp:positionH>
            <wp:positionV relativeFrom="line">
              <wp:posOffset>163022</wp:posOffset>
            </wp:positionV>
            <wp:extent cx="2179838" cy="14532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G_9285.jpe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838" cy="1453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Family Paradise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601576</wp:posOffset>
            </wp:positionH>
            <wp:positionV relativeFrom="page">
              <wp:posOffset>3892776</wp:posOffset>
            </wp:positionV>
            <wp:extent cx="2179838" cy="14532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G_9287.jpe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838" cy="1453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4812449</wp:posOffset>
            </wp:positionH>
            <wp:positionV relativeFrom="page">
              <wp:posOffset>720000</wp:posOffset>
            </wp:positionV>
            <wp:extent cx="2179838" cy="14532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G_9301.jpe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838" cy="1453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</w:pPr>
      <w:r>
        <w:rPr>
          <w:b w:val="1"/>
          <w:bCs w:val="1"/>
          <w:rtl w:val="0"/>
          <w:lang w:val="en-US"/>
        </w:rPr>
        <w:t>-GYM</w:t>
      </w:r>
    </w:p>
    <w:p>
      <w:pPr>
        <w:pStyle w:val="Body"/>
        <w:numPr>
          <w:ilvl w:val="0"/>
          <w:numId w:val="1"/>
        </w:numPr>
        <w:bidi w:val="0"/>
      </w:pPr>
      <w:r>
        <w:rPr>
          <w:rtl w:val="0"/>
        </w:rPr>
        <w:t>Win fit Fitness centre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-124773</wp:posOffset>
            </wp:positionH>
            <wp:positionV relativeFrom="line">
              <wp:posOffset>269492</wp:posOffset>
            </wp:positionV>
            <wp:extent cx="2179838" cy="14532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G_9265.jpe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838" cy="1453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</w:pPr>
      <w:r>
        <w:rPr>
          <w:b w:val="1"/>
          <w:bCs w:val="1"/>
          <w:rtl w:val="0"/>
          <w:lang w:val="en-US"/>
        </w:rPr>
        <w:t>-OPTICAL</w:t>
      </w:r>
    </w:p>
    <w:p>
      <w:pPr>
        <w:pStyle w:val="Body"/>
        <w:numPr>
          <w:ilvl w:val="0"/>
          <w:numId w:val="3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Pusat Optik Tai Wah</w:t>
      </w:r>
    </w:p>
    <w:p>
      <w:pPr>
        <w:pStyle w:val="Body"/>
        <w:numPr>
          <w:ilvl w:val="0"/>
          <w:numId w:val="3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Labuan Optic &amp; Contact Lens centre</w:t>
      </w:r>
    </w:p>
    <w:sectPr>
      <w:headerReference w:type="default" r:id="rId26"/>
      <w:footerReference w:type="default" r:id="rId27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bullet"/>
      <w:suff w:val="tab"/>
      <w:lvlText w:val="•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9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6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4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61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36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108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80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52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24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96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68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40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612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numbering" Target="numbering.xml"/><Relationship Id="rId2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